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D9" w:rsidRPr="00FD14D9" w:rsidRDefault="00FD14D9" w:rsidP="00FD14D9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D14D9">
        <w:rPr>
          <w:rFonts w:ascii="Times New Roman" w:eastAsia="Times New Roman" w:hAnsi="Times New Roman" w:cs="Times New Roman"/>
          <w:color w:val="00FFFF"/>
          <w:sz w:val="36"/>
          <w:szCs w:val="36"/>
          <w:lang w:eastAsia="hu-HU"/>
        </w:rPr>
        <w:t>Szókincs-bővítő</w:t>
      </w:r>
    </w:p>
    <w:p w:rsidR="00FD14D9" w:rsidRPr="00FD14D9" w:rsidRDefault="00FD14D9" w:rsidP="00FD14D9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D14D9">
        <w:rPr>
          <w:rFonts w:ascii="Times New Roman" w:eastAsia="Times New Roman" w:hAnsi="Times New Roman" w:cs="Times New Roman"/>
          <w:color w:val="FFFFFF"/>
          <w:sz w:val="36"/>
          <w:szCs w:val="36"/>
          <w:lang w:eastAsia="hu-HU"/>
        </w:rPr>
        <w:t>01. Régi szó = </w:t>
      </w:r>
      <w:r w:rsidRPr="00FD14D9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jérce</w:t>
      </w:r>
    </w:p>
    <w:p w:rsidR="00FD14D9" w:rsidRPr="00FD14D9" w:rsidRDefault="00FD14D9" w:rsidP="00FD14D9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D14D9">
        <w:rPr>
          <w:rFonts w:ascii="Times New Roman" w:eastAsia="Times New Roman" w:hAnsi="Times New Roman" w:cs="Times New Roman"/>
          <w:color w:val="FFFFFF"/>
          <w:sz w:val="36"/>
          <w:szCs w:val="36"/>
          <w:lang w:eastAsia="hu-HU"/>
        </w:rPr>
        <w:t>02. Általános szó = </w:t>
      </w:r>
      <w:r w:rsidRPr="00FD14D9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piktogram</w:t>
      </w:r>
    </w:p>
    <w:p w:rsidR="00FD14D9" w:rsidRPr="00FD14D9" w:rsidRDefault="00FD14D9" w:rsidP="00FD14D9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D14D9">
        <w:rPr>
          <w:rFonts w:ascii="Times New Roman" w:eastAsia="Times New Roman" w:hAnsi="Times New Roman" w:cs="Times New Roman"/>
          <w:color w:val="FFFFFF"/>
          <w:sz w:val="36"/>
          <w:szCs w:val="36"/>
          <w:lang w:eastAsia="hu-HU"/>
        </w:rPr>
        <w:t>03. Informatikai szakszó = </w:t>
      </w:r>
      <w:r w:rsidRPr="00FD14D9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böngészés</w:t>
      </w:r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00FFFF"/>
          <w:sz w:val="36"/>
          <w:szCs w:val="36"/>
          <w:lang w:eastAsia="hu-HU"/>
        </w:rPr>
        <w:t>Egészítsd ki és írd le az alábbi mondatokat!</w:t>
      </w:r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1. Az információ átadása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33" type="#_x0000_t202" style="width:185.9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segítségével történik.</w:t>
      </w:r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2. A legelterjedtebb jelrendszer </w:t>
      </w:r>
      <w:proofErr w:type="gramStart"/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a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32" type="#_x0000_t202" style="width:185.9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.</w:t>
      </w:r>
      <w:proofErr w:type="gramEnd"/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3. Az egész világon egységes jelrendszer </w:t>
      </w:r>
      <w:proofErr w:type="gramStart"/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például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31" type="#_x0000_t202" style="width:185.9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.</w:t>
      </w:r>
      <w:proofErr w:type="gramEnd"/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00FFFF"/>
          <w:sz w:val="36"/>
          <w:szCs w:val="36"/>
          <w:lang w:eastAsia="hu-HU"/>
        </w:rPr>
        <w:t>Válaszolj az alábbi kérdésekre!</w:t>
      </w:r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4. Mi a titkosírás?</w:t>
      </w:r>
      <w:r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FD14D9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30" type="#_x0000_t202" style="width:307.65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</w:p>
    <w:p w:rsidR="00731A10" w:rsidRPr="00731A10" w:rsidRDefault="00731A10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5. Mi a kódolás?</w:t>
      </w:r>
      <w:r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FD14D9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29" type="#_x0000_t202" style="width:317.5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</w:p>
    <w:p w:rsidR="00731A10" w:rsidRPr="00731A10" w:rsidRDefault="00FD14D9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6</w: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. </w:t>
      </w:r>
      <w:proofErr w:type="gramStart"/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Írd</w:t>
      </w:r>
      <w:proofErr w:type="gramEnd"/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le a </w:t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kereszt</w: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neved Morse-jelekkel</w:t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majd kopogd is el</w: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!</w:t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28" type="#_x0000_t202" style="width:185.9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</w:p>
    <w:p w:rsidR="00731A10" w:rsidRPr="00731A10" w:rsidRDefault="00FD14D9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7</w: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. Mit jelent a következő piktogram?</w:t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 w:rsid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27" type="#_x0000_t202" style="width:185.9pt;height:21.7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br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ab/>
      </w:r>
      <w:r w:rsidR="00731A10" w:rsidRPr="00731A10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drawing>
          <wp:inline distT="0" distB="0" distL="0" distR="0">
            <wp:extent cx="666750" cy="658147"/>
            <wp:effectExtent l="0" t="0" r="0" b="8890"/>
            <wp:docPr id="1" name="Kép 1" descr="http://users.atw.hu/infoteszt/tananyag/5-osztaly/tanar/05.h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atw.hu/infoteszt/tananyag/5-osztaly/tanar/05.ht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63" cy="6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1" w:rsidRPr="00731A10" w:rsidRDefault="00FD14D9" w:rsidP="00731A10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8</w:t>
      </w:r>
      <w:r w:rsidR="00731A10" w:rsidRP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>. Mi a kódolás? Mondj rá egy példát!</w:t>
      </w:r>
      <w:r w:rsidR="00731A10">
        <w:rPr>
          <w:rFonts w:ascii="Times New Roman" w:eastAsia="Times New Roman" w:hAnsi="Times New Roman" w:cs="Times New Roman"/>
          <w:color w:val="FFFF00"/>
          <w:sz w:val="36"/>
          <w:szCs w:val="36"/>
          <w:lang w:eastAsia="hu-HU"/>
        </w:rPr>
        <w:t xml:space="preserve"> </w:t>
      </w:r>
      <w:r w:rsidR="001732F5" w:rsidRPr="001732F5"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</w:r>
      <w:r>
        <w:rPr>
          <w:rFonts w:ascii="Times New Roman" w:eastAsia="Times New Roman" w:hAnsi="Times New Roman" w:cs="Times New Roman"/>
          <w:noProof/>
          <w:color w:val="FFFF00"/>
          <w:sz w:val="36"/>
          <w:szCs w:val="36"/>
          <w:lang w:eastAsia="hu-HU"/>
        </w:rPr>
        <w:pict>
          <v:shape id="_x0000_s1026" type="#_x0000_t202" style="width:436.15pt;height:50.15pt;visibility:visible;mso-position-horizontal-relative:char;mso-position-vertical-relative:line">
            <v:textbox>
              <w:txbxContent>
                <w:p w:rsidR="00731A10" w:rsidRDefault="00731A10" w:rsidP="00731A10"/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A045F1" w:rsidRPr="00731A10" w:rsidSect="0017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A10"/>
    <w:rsid w:val="001732F5"/>
    <w:rsid w:val="00731A10"/>
    <w:rsid w:val="00A045F1"/>
    <w:rsid w:val="00C17C8C"/>
    <w:rsid w:val="00F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2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Gugánné Tiszttartó Ágnes</dc:creator>
  <cp:keywords/>
  <dc:description/>
  <cp:lastModifiedBy>gugan</cp:lastModifiedBy>
  <cp:revision>2</cp:revision>
  <dcterms:created xsi:type="dcterms:W3CDTF">2017-11-06T09:18:00Z</dcterms:created>
  <dcterms:modified xsi:type="dcterms:W3CDTF">2017-11-06T10:24:00Z</dcterms:modified>
</cp:coreProperties>
</file>