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6F" w:rsidRDefault="0014496F" w:rsidP="0014496F">
      <w:pPr>
        <w:pStyle w:val="NormlWeb"/>
        <w:spacing w:before="0" w:beforeAutospacing="0" w:after="0" w:afterAutospacing="0"/>
      </w:pPr>
      <w:proofErr w:type="spellStart"/>
      <w:r>
        <w:rPr>
          <w:color w:val="252525"/>
        </w:rPr>
        <w:t>Cunami</w:t>
      </w:r>
      <w:proofErr w:type="spellEnd"/>
    </w:p>
    <w:p w:rsidR="0014496F" w:rsidRDefault="0014496F" w:rsidP="0014496F">
      <w:pPr>
        <w:pStyle w:val="NormlWeb"/>
        <w:spacing w:before="0" w:beforeAutospacing="0" w:after="0" w:afterAutospacing="0"/>
      </w:pPr>
      <w:r>
        <w:rPr>
          <w:color w:val="252525"/>
        </w:rPr>
        <w:t xml:space="preserve">A </w:t>
      </w:r>
      <w:proofErr w:type="spellStart"/>
      <w:r>
        <w:rPr>
          <w:color w:val="252525"/>
        </w:rPr>
        <w:t>cunami</w:t>
      </w:r>
      <w:proofErr w:type="spellEnd"/>
      <w:r>
        <w:rPr>
          <w:color w:val="252525"/>
        </w:rPr>
        <w:t>, szökőár japán eredetű kifejezés, óriáshullámot jelent. Az egyik legpusztítóbb természeti katasztrófa, ám igen ritkán fordul elő, és még ritkábban szed áldozatokat. Kétféle módon keletkezhet: tenger alatti földrengés vagy tenger alatti vulkánkitörés miatt.</w:t>
      </w:r>
    </w:p>
    <w:p w:rsidR="0014496F" w:rsidRDefault="0014496F" w:rsidP="0014496F">
      <w:pPr>
        <w:pStyle w:val="NormlWeb"/>
        <w:spacing w:before="0" w:beforeAutospacing="0" w:after="0" w:afterAutospacing="0"/>
      </w:pPr>
      <w:r>
        <w:rPr>
          <w:color w:val="252525"/>
        </w:rPr>
        <w:t xml:space="preserve">Ha a tengerfenék megemelkedik, vagy lesüllyed, hatással van a felette elhelyezkedő víztömegre is, és kiváltja a </w:t>
      </w:r>
      <w:proofErr w:type="spellStart"/>
      <w:r>
        <w:rPr>
          <w:color w:val="252525"/>
        </w:rPr>
        <w:t>cunamit</w:t>
      </w:r>
      <w:proofErr w:type="spellEnd"/>
      <w:r>
        <w:rPr>
          <w:color w:val="252525"/>
        </w:rPr>
        <w:t>. A terület felett gyűrű alakú hullám keletkezik, ami aztán körkörösen szétterjed.</w:t>
      </w:r>
    </w:p>
    <w:p w:rsidR="0014496F" w:rsidRDefault="0014496F" w:rsidP="0014496F">
      <w:pPr>
        <w:pStyle w:val="NormlWeb"/>
        <w:spacing w:before="0" w:beforeAutospacing="0" w:after="0" w:afterAutospacing="0"/>
      </w:pPr>
      <w:r>
        <w:rPr>
          <w:color w:val="252525"/>
        </w:rPr>
        <w:t xml:space="preserve">A nyílt tengeren haladó </w:t>
      </w:r>
      <w:proofErr w:type="spellStart"/>
      <w:r>
        <w:rPr>
          <w:color w:val="252525"/>
        </w:rPr>
        <w:t>cunami</w:t>
      </w:r>
      <w:proofErr w:type="spellEnd"/>
      <w:r>
        <w:rPr>
          <w:color w:val="252525"/>
        </w:rPr>
        <w:t xml:space="preserve"> legtöbbször alig észrevehető, alig fél-egy méteres hullámokban ölt testet, de rendkívül gyorsan terjed, 800-1000 km/h-s sebességgel. Ahogy közeledik a parthoz, sebessége egyre lassul, míg a hullámnak a tengerfenékkel érintkező része - a hirtelen megnövekvő súrlódás miatt - lelassul, egyensúlyát veszti. Ekkor keletkezik a rettegett óriáshullám, a </w:t>
      </w:r>
      <w:proofErr w:type="spellStart"/>
      <w:r>
        <w:rPr>
          <w:color w:val="252525"/>
        </w:rPr>
        <w:t>cunami</w:t>
      </w:r>
      <w:proofErr w:type="spellEnd"/>
      <w:r>
        <w:rPr>
          <w:color w:val="252525"/>
        </w:rPr>
        <w:t>. Minél meredekebb a partfal, minél erősebb volt a rengés, annál nagyobb lesz a hullám magassága. Főleg öblökben, tengerszorosokban, folyótorkolatoknál erősödhet fel, mivel ezeknek hullámcsapda szerepe van. A legmagasabb hullámok elérhetik a 30 métert is.</w:t>
      </w:r>
    </w:p>
    <w:p w:rsidR="0014496F" w:rsidRDefault="0014496F" w:rsidP="0014496F">
      <w:pPr>
        <w:pStyle w:val="NormlWeb"/>
        <w:spacing w:before="0" w:beforeAutospacing="0" w:after="0" w:afterAutospacing="0"/>
      </w:pPr>
      <w:r>
        <w:rPr>
          <w:color w:val="252525"/>
        </w:rPr>
        <w:t xml:space="preserve">A szökőárak gyakran maguk is előre jelzik </w:t>
      </w:r>
      <w:proofErr w:type="spellStart"/>
      <w:r>
        <w:rPr>
          <w:color w:val="252525"/>
        </w:rPr>
        <w:t>jöttüket</w:t>
      </w:r>
      <w:proofErr w:type="spellEnd"/>
      <w:r>
        <w:rPr>
          <w:color w:val="252525"/>
        </w:rPr>
        <w:t>, mégpedig azzal, hogy a tenger olyankor rövid idő alatt nagymértékben visszahúzódik. Ez éjszaka úgy érzékelhető, hogy a hátráló óceán állandó morajlása helyett néma, halotti csendet hagy maga után. Ilyenkor, ha a hullámok messzebbről érkeznek, az embereknek 15-30 percük van a menekülésre, s ez még elegendő arra, hogy elérjék valamelyik közeli dombot.</w:t>
      </w:r>
    </w:p>
    <w:p w:rsidR="0014496F" w:rsidRDefault="0014496F" w:rsidP="0014496F">
      <w:pPr>
        <w:pStyle w:val="NormlWeb"/>
        <w:numPr>
          <w:ilvl w:val="0"/>
          <w:numId w:val="1"/>
        </w:numPr>
        <w:spacing w:before="240" w:beforeAutospacing="0" w:after="0" w:afterAutospacing="0"/>
        <w:ind w:left="357" w:hanging="357"/>
        <w:textAlignment w:val="baseline"/>
        <w:rPr>
          <w:color w:val="252525"/>
        </w:rPr>
      </w:pPr>
      <w:r>
        <w:rPr>
          <w:color w:val="252525"/>
        </w:rPr>
        <w:t xml:space="preserve">A teljes szöveg betűmérete és típusa legyen </w:t>
      </w:r>
      <w:proofErr w:type="spellStart"/>
      <w:r>
        <w:rPr>
          <w:color w:val="252525"/>
        </w:rPr>
        <w:t>Arial</w:t>
      </w:r>
      <w:proofErr w:type="spellEnd"/>
      <w:r>
        <w:rPr>
          <w:color w:val="252525"/>
        </w:rPr>
        <w:t xml:space="preserve"> 12-es!</w:t>
      </w:r>
    </w:p>
    <w:p w:rsidR="0014496F" w:rsidRDefault="0014496F" w:rsidP="0014496F">
      <w:pPr>
        <w:pStyle w:val="NormlWeb"/>
        <w:numPr>
          <w:ilvl w:val="0"/>
          <w:numId w:val="1"/>
        </w:numPr>
        <w:spacing w:before="240" w:beforeAutospacing="0" w:after="0" w:afterAutospacing="0"/>
        <w:ind w:left="357" w:hanging="357"/>
        <w:textAlignment w:val="baseline"/>
        <w:rPr>
          <w:color w:val="252525"/>
        </w:rPr>
      </w:pPr>
      <w:r>
        <w:rPr>
          <w:color w:val="252525"/>
        </w:rPr>
        <w:t>A cím legyen középre igazított, zöld színű, félkövér, dőlt, a mérete pedig 24-es!</w:t>
      </w:r>
    </w:p>
    <w:p w:rsidR="0014496F" w:rsidRDefault="0014496F" w:rsidP="0014496F">
      <w:pPr>
        <w:pStyle w:val="NormlWeb"/>
        <w:numPr>
          <w:ilvl w:val="0"/>
          <w:numId w:val="1"/>
        </w:numPr>
        <w:spacing w:before="240" w:beforeAutospacing="0" w:after="0" w:afterAutospacing="0"/>
        <w:ind w:left="357" w:hanging="357"/>
        <w:textAlignment w:val="baseline"/>
        <w:rPr>
          <w:color w:val="252525"/>
        </w:rPr>
      </w:pPr>
      <w:r>
        <w:rPr>
          <w:color w:val="252525"/>
        </w:rPr>
        <w:t>Az első bekezdés behúzása legyen balról 2,5 cm, igazítása sorkizárt!</w:t>
      </w:r>
    </w:p>
    <w:p w:rsidR="0014496F" w:rsidRDefault="0014496F" w:rsidP="0014496F">
      <w:pPr>
        <w:pStyle w:val="NormlWeb"/>
        <w:numPr>
          <w:ilvl w:val="0"/>
          <w:numId w:val="1"/>
        </w:numPr>
        <w:spacing w:before="240" w:beforeAutospacing="0" w:after="0" w:afterAutospacing="0"/>
        <w:ind w:left="357" w:hanging="357"/>
        <w:textAlignment w:val="baseline"/>
        <w:rPr>
          <w:color w:val="252525"/>
        </w:rPr>
      </w:pPr>
      <w:r>
        <w:rPr>
          <w:color w:val="252525"/>
        </w:rPr>
        <w:t xml:space="preserve">A második bekezdés legyen középre igazított, betűstílusa félkövér. Legyen bekeretezve piros szaggatott vonallal, aminek a vastagsága 2,25 </w:t>
      </w:r>
      <w:proofErr w:type="spellStart"/>
      <w:r>
        <w:rPr>
          <w:color w:val="252525"/>
        </w:rPr>
        <w:t>pt</w:t>
      </w:r>
      <w:proofErr w:type="spellEnd"/>
      <w:r>
        <w:rPr>
          <w:color w:val="252525"/>
        </w:rPr>
        <w:t>!</w:t>
      </w:r>
    </w:p>
    <w:p w:rsidR="0014496F" w:rsidRDefault="0014496F" w:rsidP="0014496F">
      <w:pPr>
        <w:pStyle w:val="NormlWeb"/>
        <w:numPr>
          <w:ilvl w:val="0"/>
          <w:numId w:val="1"/>
        </w:numPr>
        <w:spacing w:before="240" w:beforeAutospacing="0" w:after="0" w:afterAutospacing="0"/>
        <w:ind w:left="357" w:hanging="357"/>
        <w:textAlignment w:val="baseline"/>
        <w:rPr>
          <w:color w:val="252525"/>
        </w:rPr>
      </w:pPr>
      <w:r>
        <w:rPr>
          <w:color w:val="252525"/>
        </w:rPr>
        <w:t>A harmadik bekezdés behúzását balról és jobbról is 2-2 cm-re állítsd! A háttere legyen sárga.</w:t>
      </w:r>
    </w:p>
    <w:p w:rsidR="0014496F" w:rsidRDefault="0014496F" w:rsidP="0014496F">
      <w:pPr>
        <w:pStyle w:val="NormlWeb"/>
        <w:numPr>
          <w:ilvl w:val="0"/>
          <w:numId w:val="1"/>
        </w:numPr>
        <w:spacing w:before="240" w:beforeAutospacing="0" w:after="0" w:afterAutospacing="0"/>
        <w:ind w:left="357" w:hanging="357"/>
        <w:textAlignment w:val="baseline"/>
        <w:rPr>
          <w:color w:val="252525"/>
        </w:rPr>
      </w:pPr>
      <w:r>
        <w:rPr>
          <w:color w:val="252525"/>
        </w:rPr>
        <w:t>A negyedik bekezdés legyen sorkizárt, első sor 2 cm-el beljebb kezdődjön!</w:t>
      </w:r>
    </w:p>
    <w:p w:rsidR="0014496F" w:rsidRDefault="0014496F" w:rsidP="0014496F">
      <w:pPr>
        <w:pStyle w:val="NormlWeb"/>
        <w:numPr>
          <w:ilvl w:val="0"/>
          <w:numId w:val="1"/>
        </w:numPr>
        <w:spacing w:before="240" w:beforeAutospacing="0" w:after="0" w:afterAutospacing="0"/>
        <w:ind w:left="357" w:hanging="357"/>
        <w:textAlignment w:val="baseline"/>
        <w:rPr>
          <w:color w:val="252525"/>
        </w:rPr>
      </w:pPr>
      <w:r>
        <w:rPr>
          <w:color w:val="252525"/>
        </w:rPr>
        <w:t>A „</w:t>
      </w:r>
      <w:proofErr w:type="spellStart"/>
      <w:r>
        <w:rPr>
          <w:color w:val="252525"/>
        </w:rPr>
        <w:t>cunami</w:t>
      </w:r>
      <w:proofErr w:type="spellEnd"/>
      <w:r>
        <w:rPr>
          <w:color w:val="252525"/>
        </w:rPr>
        <w:t>” szó a címen kívül mindenhol piros, félkövér legyen, sárga háttérrel és bekeretezve!</w:t>
      </w:r>
    </w:p>
    <w:p w:rsidR="0014496F" w:rsidRDefault="0014496F" w:rsidP="0014496F">
      <w:pPr>
        <w:pStyle w:val="NormlWeb"/>
        <w:numPr>
          <w:ilvl w:val="0"/>
          <w:numId w:val="1"/>
        </w:numPr>
        <w:spacing w:before="240" w:beforeAutospacing="0" w:after="0" w:afterAutospacing="0"/>
        <w:ind w:left="357" w:hanging="357"/>
        <w:textAlignment w:val="baseline"/>
        <w:rPr>
          <w:color w:val="252525"/>
        </w:rPr>
      </w:pPr>
      <w:r>
        <w:rPr>
          <w:color w:val="252525"/>
        </w:rPr>
        <w:t>A cím és a második bekezdés között legyen a térköz pontosan 46 pontos, a többi helyen 24 pontos!</w:t>
      </w:r>
    </w:p>
    <w:p w:rsidR="0014496F" w:rsidRDefault="0014496F" w:rsidP="0014496F">
      <w:pPr>
        <w:pStyle w:val="NormlWeb"/>
        <w:numPr>
          <w:ilvl w:val="0"/>
          <w:numId w:val="1"/>
        </w:numPr>
        <w:spacing w:before="240" w:beforeAutospacing="0" w:after="0" w:afterAutospacing="0"/>
        <w:ind w:left="357" w:hanging="357"/>
        <w:textAlignment w:val="baseline"/>
        <w:rPr>
          <w:color w:val="252525"/>
        </w:rPr>
      </w:pPr>
      <w:r>
        <w:rPr>
          <w:color w:val="252525"/>
        </w:rPr>
        <w:t xml:space="preserve">A középre igazított bekezdés alá egy új bekezdésbe szúrj be egy képet egy </w:t>
      </w:r>
      <w:proofErr w:type="spellStart"/>
      <w:r>
        <w:rPr>
          <w:color w:val="252525"/>
        </w:rPr>
        <w:t>cunamiról</w:t>
      </w:r>
      <w:proofErr w:type="spellEnd"/>
      <w:r>
        <w:rPr>
          <w:color w:val="252525"/>
        </w:rPr>
        <w:t>, amelyet az Interneten keress!</w:t>
      </w:r>
    </w:p>
    <w:p w:rsidR="0014496F" w:rsidRDefault="0014496F" w:rsidP="0014496F">
      <w:pPr>
        <w:pStyle w:val="NormlWeb"/>
        <w:numPr>
          <w:ilvl w:val="0"/>
          <w:numId w:val="1"/>
        </w:numPr>
        <w:spacing w:before="240" w:beforeAutospacing="0" w:after="0" w:afterAutospacing="0"/>
        <w:ind w:left="357" w:hanging="357"/>
        <w:textAlignment w:val="baseline"/>
        <w:rPr>
          <w:color w:val="252525"/>
        </w:rPr>
      </w:pPr>
      <w:r>
        <w:rPr>
          <w:color w:val="252525"/>
        </w:rPr>
        <w:t>Mentsd el a munkádat „</w:t>
      </w:r>
      <w:proofErr w:type="spellStart"/>
      <w:r>
        <w:rPr>
          <w:color w:val="252525"/>
        </w:rPr>
        <w:t>cunami</w:t>
      </w:r>
      <w:proofErr w:type="spellEnd"/>
      <w:r>
        <w:rPr>
          <w:color w:val="252525"/>
        </w:rPr>
        <w:t>” néven a saját mappádba!</w:t>
      </w:r>
    </w:p>
    <w:p w:rsidR="00DC2684" w:rsidRDefault="0014496F"/>
    <w:sectPr w:rsidR="00DC2684" w:rsidSect="00FF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7B53"/>
    <w:multiLevelType w:val="multilevel"/>
    <w:tmpl w:val="F56E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4496F"/>
    <w:rsid w:val="00121622"/>
    <w:rsid w:val="0014496F"/>
    <w:rsid w:val="00505566"/>
    <w:rsid w:val="00566F35"/>
    <w:rsid w:val="00B068E9"/>
    <w:rsid w:val="00B56E66"/>
    <w:rsid w:val="00FF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1D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4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gugan</dc:creator>
  <cp:lastModifiedBy>gugan</cp:lastModifiedBy>
  <cp:revision>1</cp:revision>
  <dcterms:created xsi:type="dcterms:W3CDTF">2019-01-07T07:20:00Z</dcterms:created>
  <dcterms:modified xsi:type="dcterms:W3CDTF">2019-01-07T07:27:00Z</dcterms:modified>
</cp:coreProperties>
</file>